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9072" w:type="dxa"/>
        <w:tblLayout w:type="fixed"/>
        <w:tblCellMar>
          <w:left w:w="0" w:type="dxa"/>
          <w:right w:w="0" w:type="dxa"/>
        </w:tblCellMar>
        <w:tblLook w:val="0000" w:firstRow="0" w:lastRow="0" w:firstColumn="0" w:lastColumn="0" w:noHBand="0" w:noVBand="0"/>
      </w:tblPr>
      <w:tblGrid>
        <w:gridCol w:w="5670"/>
        <w:gridCol w:w="3402"/>
      </w:tblGrid>
      <w:tr w:rsidR="00D40650" w14:paraId="6B277FF7" w14:textId="77777777" w:rsidTr="00D21CFF">
        <w:trPr>
          <w:trHeight w:val="1905"/>
        </w:trPr>
        <w:tc>
          <w:tcPr>
            <w:tcW w:w="5670" w:type="dxa"/>
          </w:tcPr>
          <w:p w14:paraId="07BF9CE6" w14:textId="77777777" w:rsidR="00D40650" w:rsidRPr="00A10E66" w:rsidRDefault="00D40650" w:rsidP="00DF44DF">
            <w:pPr>
              <w:pStyle w:val="TableContents"/>
              <w:rPr>
                <w:b/>
              </w:rPr>
            </w:pPr>
          </w:p>
        </w:tc>
        <w:tc>
          <w:tcPr>
            <w:tcW w:w="3402" w:type="dxa"/>
          </w:tcPr>
          <w:p w14:paraId="5CF2D6CE" w14:textId="77777777" w:rsidR="00BC1A62" w:rsidRPr="00BC1A62" w:rsidRDefault="00BC1A62" w:rsidP="00BC1A62"/>
        </w:tc>
      </w:tr>
      <w:tr w:rsidR="00D40650" w:rsidRPr="004233A5" w14:paraId="001AB0FD" w14:textId="77777777" w:rsidTr="00D21CFF">
        <w:trPr>
          <w:trHeight w:val="1985"/>
        </w:trPr>
        <w:tc>
          <w:tcPr>
            <w:tcW w:w="5670" w:type="dxa"/>
          </w:tcPr>
          <w:p w14:paraId="65650C7B" w14:textId="385612D1" w:rsidR="00CF5B92" w:rsidRPr="004233A5" w:rsidRDefault="002C2402" w:rsidP="00CF5B92">
            <w:r>
              <w:t>Haljala</w:t>
            </w:r>
            <w:r w:rsidR="004233A5" w:rsidRPr="004233A5">
              <w:t xml:space="preserve"> Vallavalitsus</w:t>
            </w:r>
          </w:p>
          <w:p w14:paraId="72E0F29F" w14:textId="79E508CE" w:rsidR="003B2A9C" w:rsidRPr="004233A5" w:rsidRDefault="002C2402" w:rsidP="002171E5">
            <w:pPr>
              <w:rPr>
                <w:iCs/>
              </w:rPr>
            </w:pPr>
            <w:r w:rsidRPr="002C2402">
              <w:t>haljala@haljala.ee</w:t>
            </w:r>
          </w:p>
        </w:tc>
        <w:tc>
          <w:tcPr>
            <w:tcW w:w="3402" w:type="dxa"/>
          </w:tcPr>
          <w:p w14:paraId="3AC8A7B6" w14:textId="12DCEA46" w:rsidR="00124999" w:rsidRPr="004233A5" w:rsidRDefault="00124999" w:rsidP="00DA2F1A">
            <w:r w:rsidRPr="004233A5">
              <w:t>Teie:</w:t>
            </w:r>
            <w:r w:rsidR="004233A5" w:rsidRPr="004233A5">
              <w:t xml:space="preserve"> </w:t>
            </w:r>
            <w:r w:rsidR="00F30DBE">
              <w:t>14</w:t>
            </w:r>
            <w:r w:rsidR="004233A5" w:rsidRPr="004233A5">
              <w:t>.0</w:t>
            </w:r>
            <w:r w:rsidR="00F30DBE">
              <w:t>7</w:t>
            </w:r>
            <w:r w:rsidR="004233A5" w:rsidRPr="004233A5">
              <w:t>.202</w:t>
            </w:r>
            <w:r w:rsidR="00F30DBE">
              <w:t>6</w:t>
            </w:r>
            <w:r w:rsidR="004233A5" w:rsidRPr="004233A5">
              <w:t xml:space="preserve"> nr</w:t>
            </w:r>
            <w:r w:rsidR="00DA2F1A">
              <w:t xml:space="preserve"> </w:t>
            </w:r>
            <w:r w:rsidR="00F30DBE" w:rsidRPr="00F30DBE">
              <w:t>7-1/113-11</w:t>
            </w:r>
          </w:p>
          <w:p w14:paraId="3ED6C4F6" w14:textId="77777777" w:rsidR="00BF4D7C" w:rsidRPr="004233A5" w:rsidRDefault="00BF4D7C" w:rsidP="00124999"/>
          <w:p w14:paraId="504EF505" w14:textId="7B6CFF62" w:rsidR="003B2A9C" w:rsidRPr="004233A5" w:rsidRDefault="00124999" w:rsidP="00BF4D7C">
            <w:r w:rsidRPr="004233A5">
              <w:t>Meie:</w:t>
            </w:r>
            <w:r w:rsidR="00D73669" w:rsidRPr="004233A5">
              <w:t xml:space="preserve"> </w:t>
            </w:r>
            <w:r w:rsidR="00F30DBE">
              <w:t>30</w:t>
            </w:r>
            <w:r w:rsidR="00D73669" w:rsidRPr="004233A5">
              <w:t>.</w:t>
            </w:r>
            <w:r w:rsidR="00BB7F28" w:rsidRPr="004233A5">
              <w:t>0</w:t>
            </w:r>
            <w:r w:rsidR="00F30DBE">
              <w:t>7</w:t>
            </w:r>
            <w:r w:rsidR="00D73669" w:rsidRPr="004233A5">
              <w:t>.20</w:t>
            </w:r>
            <w:r w:rsidR="00CF6762" w:rsidRPr="004233A5">
              <w:t>2</w:t>
            </w:r>
            <w:r w:rsidR="00F30DBE">
              <w:t>6</w:t>
            </w:r>
            <w:r w:rsidR="00D73669" w:rsidRPr="004233A5">
              <w:t xml:space="preserve"> nr </w:t>
            </w:r>
            <w:r w:rsidR="00D21CFF" w:rsidRPr="00D21CFF">
              <w:t>13-3/26-1174</w:t>
            </w:r>
          </w:p>
        </w:tc>
      </w:tr>
    </w:tbl>
    <w:p w14:paraId="0A7ACADD" w14:textId="4C2FE1B1" w:rsidR="005000E0" w:rsidRPr="005000E0" w:rsidRDefault="009D1A5E" w:rsidP="005000E0">
      <w:pPr>
        <w:pStyle w:val="Pealkiri10"/>
        <w:rPr>
          <w:noProof/>
          <w:lang w:eastAsia="et-EE" w:bidi="ar-SA"/>
        </w:rPr>
      </w:pPr>
      <w:r w:rsidRPr="004233A5">
        <w:rPr>
          <w:noProof/>
          <w:lang w:eastAsia="et-EE" w:bidi="ar-SA"/>
        </w:rPr>
        <w:drawing>
          <wp:anchor distT="0" distB="0" distL="114300" distR="114300" simplePos="0" relativeHeight="251658240" behindDoc="0" locked="0" layoutInCell="1" allowOverlap="1" wp14:anchorId="0EB6F31C" wp14:editId="1B992E4C">
            <wp:simplePos x="0" y="0"/>
            <wp:positionH relativeFrom="page">
              <wp:posOffset>291465</wp:posOffset>
            </wp:positionH>
            <wp:positionV relativeFrom="page">
              <wp:posOffset>434340</wp:posOffset>
            </wp:positionV>
            <wp:extent cx="2945765" cy="95758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stivabariik_vap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5765" cy="957580"/>
                    </a:xfrm>
                    <a:prstGeom prst="rect">
                      <a:avLst/>
                    </a:prstGeom>
                  </pic:spPr>
                </pic:pic>
              </a:graphicData>
            </a:graphic>
          </wp:anchor>
        </w:drawing>
      </w:r>
      <w:r w:rsidR="00DA2F1A" w:rsidRPr="00DA2F1A">
        <w:rPr>
          <w:noProof/>
          <w:lang w:eastAsia="et-EE" w:bidi="ar-SA"/>
        </w:rPr>
        <w:t xml:space="preserve">Kooskõlastuse andmine </w:t>
      </w:r>
      <w:r w:rsidR="002C2402">
        <w:rPr>
          <w:noProof/>
          <w:lang w:eastAsia="et-EE" w:bidi="ar-SA"/>
        </w:rPr>
        <w:t>Metallitoa tootmisala</w:t>
      </w:r>
      <w:r w:rsidR="00DA2F1A" w:rsidRPr="00DA2F1A">
        <w:rPr>
          <w:noProof/>
          <w:lang w:eastAsia="et-EE" w:bidi="ar-SA"/>
        </w:rPr>
        <w:t xml:space="preserve"> detailplaneeringu</w:t>
      </w:r>
      <w:r w:rsidR="00DE76BF">
        <w:rPr>
          <w:noProof/>
          <w:lang w:eastAsia="et-EE" w:bidi="ar-SA"/>
        </w:rPr>
        <w:t xml:space="preserve"> </w:t>
      </w:r>
      <w:r w:rsidR="00F30DBE" w:rsidRPr="00F30DBE">
        <w:rPr>
          <w:noProof/>
          <w:lang w:eastAsia="et-EE" w:bidi="ar-SA"/>
        </w:rPr>
        <w:t>detailplaneeringu keskkonnamõju strateegilise hindamise algatamata jätmisele</w:t>
      </w:r>
    </w:p>
    <w:p w14:paraId="68C49F67" w14:textId="7CCBD560" w:rsidR="005000E0" w:rsidRDefault="00DC0309" w:rsidP="005000E0">
      <w:pPr>
        <w:pStyle w:val="Snum"/>
      </w:pPr>
      <w:r>
        <w:t>Haljala Vallavalitsus</w:t>
      </w:r>
      <w:r w:rsidR="005000E0" w:rsidRPr="005000E0">
        <w:t xml:space="preserve"> algatas </w:t>
      </w:r>
      <w:r w:rsidRPr="00DC0309">
        <w:t>17.04.2025 korraldusega nr 74</w:t>
      </w:r>
      <w:r w:rsidR="005000E0" w:rsidRPr="005000E0">
        <w:t xml:space="preserve"> </w:t>
      </w:r>
      <w:r>
        <w:t>Haljala alevikus Metallitoa tootmisala</w:t>
      </w:r>
      <w:r w:rsidR="005000E0" w:rsidRPr="005000E0">
        <w:t xml:space="preserve"> detailplaneeringu</w:t>
      </w:r>
      <w:r>
        <w:t xml:space="preserve"> koostamise</w:t>
      </w:r>
      <w:r w:rsidR="005000E0" w:rsidRPr="005000E0">
        <w:t>.</w:t>
      </w:r>
    </w:p>
    <w:p w14:paraId="37B5B68E" w14:textId="77777777" w:rsidR="005000E0" w:rsidRDefault="005000E0" w:rsidP="007800CA">
      <w:pPr>
        <w:pStyle w:val="Snum"/>
      </w:pPr>
    </w:p>
    <w:p w14:paraId="765B7252" w14:textId="55471C83" w:rsidR="00A42421" w:rsidRDefault="00DC0309" w:rsidP="000A0664">
      <w:pPr>
        <w:pStyle w:val="Snum"/>
      </w:pPr>
      <w:r>
        <w:t xml:space="preserve">Haljala </w:t>
      </w:r>
      <w:r w:rsidR="00A42421" w:rsidRPr="00A42421">
        <w:t xml:space="preserve">Vallavalitsus edastas Eesti Geoloogiateenistusele </w:t>
      </w:r>
      <w:r w:rsidR="000A0664">
        <w:t>14</w:t>
      </w:r>
      <w:r w:rsidR="00A42421" w:rsidRPr="00A42421">
        <w:t>.0</w:t>
      </w:r>
      <w:r w:rsidR="000A0664">
        <w:t>7</w:t>
      </w:r>
      <w:r w:rsidR="00A42421" w:rsidRPr="00A42421">
        <w:t>.202</w:t>
      </w:r>
      <w:r w:rsidR="000A0664">
        <w:t>6</w:t>
      </w:r>
      <w:r w:rsidR="00A42421" w:rsidRPr="00A42421">
        <w:t xml:space="preserve"> kirja nr </w:t>
      </w:r>
      <w:r w:rsidRPr="002C2402">
        <w:t>7-1/113-3</w:t>
      </w:r>
      <w:r w:rsidR="00702892" w:rsidRPr="00A42421">
        <w:t xml:space="preserve"> </w:t>
      </w:r>
      <w:r w:rsidR="007800CA">
        <w:t>„</w:t>
      </w:r>
      <w:r w:rsidR="000A0664">
        <w:t>Haljala alevikus Metallitoa tootmisala detailplaneeringu keskkonnamõju strateegilise hindamise algatamata jätmise kohta seisukoha küsimine</w:t>
      </w:r>
      <w:r w:rsidR="007800CA">
        <w:t>“</w:t>
      </w:r>
      <w:r w:rsidR="009269FB">
        <w:t xml:space="preserve"> </w:t>
      </w:r>
      <w:r w:rsidR="00A42421" w:rsidRPr="00A42421">
        <w:t>(registreeritud dokumendihaldussüsteemis DELTA</w:t>
      </w:r>
      <w:r w:rsidR="00A42421">
        <w:t xml:space="preserve"> </w:t>
      </w:r>
      <w:r w:rsidR="000A0664">
        <w:t>14</w:t>
      </w:r>
      <w:r w:rsidR="00A42421" w:rsidRPr="00A42421">
        <w:t>.0</w:t>
      </w:r>
      <w:r w:rsidR="000A0664">
        <w:t>7</w:t>
      </w:r>
      <w:r w:rsidR="00A42421" w:rsidRPr="00A42421">
        <w:t>.202</w:t>
      </w:r>
      <w:r w:rsidR="000A0664">
        <w:t>6</w:t>
      </w:r>
      <w:r w:rsidR="00A42421" w:rsidRPr="00A42421">
        <w:t xml:space="preserve"> numbriga </w:t>
      </w:r>
      <w:r w:rsidR="000A0664" w:rsidRPr="000A0664">
        <w:t>7-1/113-11</w:t>
      </w:r>
      <w:r w:rsidR="00A42421" w:rsidRPr="00A42421">
        <w:t>).</w:t>
      </w:r>
      <w:r w:rsidR="004703F4">
        <w:t xml:space="preserve"> </w:t>
      </w:r>
      <w:r w:rsidR="000A0664">
        <w:t>Lisaks KSH algatamata jätmise korralduse eelnõule on kirjale lisatud ka KSH eelhinnang.</w:t>
      </w:r>
    </w:p>
    <w:p w14:paraId="461523A9" w14:textId="77777777" w:rsidR="009269FB" w:rsidRPr="009269FB" w:rsidRDefault="009269FB" w:rsidP="009269FB">
      <w:pPr>
        <w:pStyle w:val="Snum"/>
      </w:pPr>
    </w:p>
    <w:p w14:paraId="1932147C" w14:textId="220766CE" w:rsidR="00627535" w:rsidRDefault="00F50806" w:rsidP="006804DC">
      <w:pPr>
        <w:pStyle w:val="Snum"/>
      </w:pPr>
      <w:r w:rsidRPr="00F50806">
        <w:t>Detailplaneeringu koostamise eesmärk on katastriüksuste liitmine planeeringualal, ehitusõiguse määramine olemasoleva hoone rekonstrueerimiseks ja laiendamiseks üle 33% mahust Rakvere mnt 15 ja Rakvere mnt 15a//17b//19b kinnistutel, tehnovõrkude ja -rajatiste võimalike asukohtade määramine krundil ning servituutide seadmise vajaduse ja kitsenduste määramine. Vastavalt detailplaneeringu algatamise taotlusele soovitakse krundile ehitada metalltoodete tootmishoonet.</w:t>
      </w:r>
    </w:p>
    <w:p w14:paraId="3F08716F" w14:textId="77777777" w:rsidR="00F50806" w:rsidRDefault="00F50806" w:rsidP="006804DC">
      <w:pPr>
        <w:pStyle w:val="Snum"/>
      </w:pPr>
    </w:p>
    <w:p w14:paraId="5DA65D46" w14:textId="22035905" w:rsidR="00F50806" w:rsidRDefault="00F50806" w:rsidP="006804DC">
      <w:pPr>
        <w:pStyle w:val="Snum"/>
      </w:pPr>
      <w:r>
        <w:t>Planeeringuala hõlmab</w:t>
      </w:r>
      <w:r w:rsidR="005C3F6D">
        <w:t xml:space="preserve"> eraomandis</w:t>
      </w:r>
      <w:r>
        <w:t xml:space="preserve"> </w:t>
      </w:r>
      <w:r w:rsidRPr="00F50806">
        <w:t>Rakvere mnt 9a (katastritunnus 19002:003:0056), Rakvere mnt 15 (katastritunnus 19002:003:0580), Rakvere mnt 15a//17b//19b (katastritunnus 19002:003:0008) ja Rakvere mnt 15b (katastritunnus 19002:003:0007)</w:t>
      </w:r>
      <w:r>
        <w:t xml:space="preserve"> kinnistuid.</w:t>
      </w:r>
      <w:r w:rsidR="00DB3614">
        <w:t xml:space="preserve"> Planeeringuala suurus on ~1,29 ha.</w:t>
      </w:r>
    </w:p>
    <w:p w14:paraId="277600B9" w14:textId="77777777" w:rsidR="00F50806" w:rsidRDefault="00F50806" w:rsidP="006804DC">
      <w:pPr>
        <w:pStyle w:val="Snum"/>
      </w:pPr>
    </w:p>
    <w:p w14:paraId="58574709" w14:textId="045D2946" w:rsidR="00F50806" w:rsidRDefault="00F50806" w:rsidP="006804DC">
      <w:pPr>
        <w:pStyle w:val="Snum"/>
      </w:pPr>
      <w:r w:rsidRPr="00F50806">
        <w:t xml:space="preserve">Haljala valla üldplaneeringu </w:t>
      </w:r>
      <w:r>
        <w:t xml:space="preserve">(kehtestatud Haljala Vallavolikogu </w:t>
      </w:r>
      <w:r w:rsidRPr="00F50806">
        <w:t>18.05.2010 määrusega nr 10</w:t>
      </w:r>
      <w:r>
        <w:t xml:space="preserve">) </w:t>
      </w:r>
      <w:r w:rsidRPr="00F50806">
        <w:t>kohaselt jääb planeeringuala reserveeritud tootmisala maakasutuse juhtotstarbega alale, kompaktse asustusega alale ja detailplaneeringu koostamise kohustusega alale.</w:t>
      </w:r>
    </w:p>
    <w:p w14:paraId="4F80EC8F" w14:textId="77777777" w:rsidR="00F50806" w:rsidRDefault="00F50806" w:rsidP="006804DC">
      <w:pPr>
        <w:pStyle w:val="Snum"/>
      </w:pPr>
    </w:p>
    <w:p w14:paraId="240316A6" w14:textId="3A7265EC" w:rsidR="00F32410" w:rsidRPr="004233A5" w:rsidRDefault="007153CF" w:rsidP="00F32410">
      <w:pPr>
        <w:pStyle w:val="Snum"/>
      </w:pPr>
      <w:r w:rsidRPr="004233A5">
        <w:t>Planeerimisseaduse (edaspidi PlanS) § 127 lõike 1 kohaselt koostatakse detailplaneering koostöös valitsusasutustega, kelle valitsemisalas olevaid küsimusi detailplaneering käsitleb. PlanS § 133 lõike 1 kohaselt esitatakse detailplaneering kooskõlastamiseks kõnealuse seaduse § 127 lõikes 1 nimetatud asutustele.</w:t>
      </w:r>
    </w:p>
    <w:p w14:paraId="54368379" w14:textId="77777777" w:rsidR="00B83DCE" w:rsidRPr="004233A5" w:rsidRDefault="00B83DCE" w:rsidP="00F32410">
      <w:pPr>
        <w:pStyle w:val="Snum"/>
      </w:pPr>
    </w:p>
    <w:p w14:paraId="4D71AA3A" w14:textId="2173BA96" w:rsidR="00F32410" w:rsidRPr="004233A5" w:rsidRDefault="00F32410" w:rsidP="00F32410">
      <w:pPr>
        <w:pStyle w:val="Snum"/>
      </w:pPr>
      <w:r w:rsidRPr="004233A5">
        <w:t xml:space="preserve">Maapõueseaduse (edaspidi MaaPS) § 15 lõike 7 alusel kui planeeritaval maa-alal asub maardla või selle osa, kooskõlastatakse maakonnaplaneering, üldplaneering, detailplaneering ja riigi või kohaliku omavalitsuse eriplaneering </w:t>
      </w:r>
      <w:r w:rsidR="00431CC6" w:rsidRPr="004233A5">
        <w:t>PlanS-</w:t>
      </w:r>
      <w:r w:rsidRPr="004233A5">
        <w:t>s sätestatud korras Kliimaministeeriumi või kliimaministri volitusel riigiasutusega, kelle ülesanne on tagada riigi geoloogiaalane pädevus.</w:t>
      </w:r>
    </w:p>
    <w:p w14:paraId="54EFD7D6" w14:textId="77777777" w:rsidR="001809DF" w:rsidRPr="004233A5" w:rsidRDefault="001809DF" w:rsidP="00F32410">
      <w:pPr>
        <w:pStyle w:val="Snum"/>
      </w:pPr>
    </w:p>
    <w:p w14:paraId="3905FBB2" w14:textId="028D194B" w:rsidR="001809DF" w:rsidRPr="004233A5" w:rsidRDefault="001809DF" w:rsidP="00F32410">
      <w:pPr>
        <w:pStyle w:val="Snum"/>
      </w:pPr>
      <w:r w:rsidRPr="004233A5">
        <w:t>Kliimaministri 14.12.2024 käskkirjaga nr 1-2/24/507 „Volitus Eesti Geoloogiateenistusele maapõue seisundit ja kasutamist mõjutavaks tegevuseks loa andmiseks ja planeeringute kooskõlastamiseks“ on Eesti Geoloogiateenistusele antud volitus kooskõlastada planeeringuid, kui planeeritav maa-ala asub maavarade registris oleval maardlal või selle osal.</w:t>
      </w:r>
    </w:p>
    <w:p w14:paraId="259897A2" w14:textId="77777777" w:rsidR="00337C2E" w:rsidRPr="004233A5" w:rsidRDefault="00337C2E" w:rsidP="00337C2E">
      <w:pPr>
        <w:pStyle w:val="Snum"/>
      </w:pPr>
    </w:p>
    <w:p w14:paraId="62905257" w14:textId="744A14A3" w:rsidR="00111E74" w:rsidRPr="004233A5" w:rsidRDefault="00111E74" w:rsidP="00111E74">
      <w:pPr>
        <w:pStyle w:val="Snum"/>
      </w:pPr>
      <w:r w:rsidRPr="004233A5">
        <w:t>MaaPS § 14 lõike 2 alusel võib lubada maapõue seisundit ja kasutamist mõjutavat tegevust üksnes juhul, kui kavandatav tegevus:</w:t>
      </w:r>
    </w:p>
    <w:p w14:paraId="55B3B5E9" w14:textId="77777777" w:rsidR="00111E74" w:rsidRPr="004233A5" w:rsidRDefault="00111E74" w:rsidP="00111E74">
      <w:pPr>
        <w:pStyle w:val="Snum"/>
      </w:pPr>
      <w:r w:rsidRPr="004233A5">
        <w:t xml:space="preserve">  1) ei halvenda maavara kaevandamisväärsena säilimise või maavarale juurdepääsu olemasolevat olukorda;</w:t>
      </w:r>
    </w:p>
    <w:p w14:paraId="6A569178" w14:textId="77777777" w:rsidR="00111E74" w:rsidRPr="004233A5" w:rsidRDefault="00111E74" w:rsidP="00111E74">
      <w:pPr>
        <w:pStyle w:val="Snum"/>
      </w:pPr>
      <w:r w:rsidRPr="004233A5">
        <w:t xml:space="preserve">  2) halvendab maavarale juurdepääsu olemasolevat olukorda, kuid tegevus ei ole püsiva iseloomuga või</w:t>
      </w:r>
    </w:p>
    <w:p w14:paraId="3AF113F6" w14:textId="1617A308" w:rsidR="00337C2E" w:rsidRPr="004233A5" w:rsidRDefault="00111E74" w:rsidP="00111E74">
      <w:pPr>
        <w:pStyle w:val="Snum"/>
      </w:pPr>
      <w:r w:rsidRPr="004233A5">
        <w:t xml:space="preserve">  3) halvendab maavara kaevandamisväärsena säilimise või maavarale juurdepääsu olemasolevat olukorda, kuid tegemist on ülekaaluka avaliku huviga ehitisega, sealhulgas tehnovõrgu, rajatise või ehitusseadustiku tähenduses riigikaitselise ehitise ehitamisega, mille jaoks ei ole mõistlikku alternatiivset asukohta, või tegemist on elektrituruseaduse tähenduses taastuvat energiaallikat kasutava elektrienergia tootmisseadme ja seonduva taristu ehitamisega.</w:t>
      </w:r>
    </w:p>
    <w:p w14:paraId="670CD776" w14:textId="77777777" w:rsidR="00111E74" w:rsidRDefault="00111E74" w:rsidP="00111E74">
      <w:pPr>
        <w:pStyle w:val="Snum"/>
      </w:pPr>
    </w:p>
    <w:p w14:paraId="321D4179" w14:textId="52F9F4A3" w:rsidR="00DB3614" w:rsidRDefault="00DB3614" w:rsidP="00DB3614">
      <w:pPr>
        <w:spacing w:line="240" w:lineRule="auto"/>
      </w:pPr>
      <w:r>
        <w:t xml:space="preserve">Planeeringuala kattub </w:t>
      </w:r>
      <w:r w:rsidRPr="00F75086">
        <w:t xml:space="preserve">Eesti põlevkivimaardla </w:t>
      </w:r>
      <w:r>
        <w:t xml:space="preserve">(registrikaardi nr 33) </w:t>
      </w:r>
      <w:r w:rsidRPr="00F75086">
        <w:t>Haljala uuringuvälja põlevkivi passiivse reservvaru 6 ploki</w:t>
      </w:r>
      <w:r>
        <w:t>ga</w:t>
      </w:r>
      <w:r w:rsidRPr="00F75086">
        <w:t>.</w:t>
      </w:r>
    </w:p>
    <w:p w14:paraId="3EB2E54A" w14:textId="77777777" w:rsidR="00DB3614" w:rsidRDefault="00DB3614" w:rsidP="00DB3614">
      <w:pPr>
        <w:spacing w:line="240" w:lineRule="auto"/>
      </w:pPr>
    </w:p>
    <w:p w14:paraId="27411C0E" w14:textId="77461F31" w:rsidR="00DB3614" w:rsidRPr="00F75086" w:rsidRDefault="00DB3614" w:rsidP="00DB3614">
      <w:pPr>
        <w:spacing w:line="240" w:lineRule="auto"/>
      </w:pPr>
      <w:r>
        <w:t xml:space="preserve">Planeeringuala </w:t>
      </w:r>
      <w:r w:rsidRPr="005C508A">
        <w:t>kattub täielikult üldgeoloogili</w:t>
      </w:r>
      <w:r>
        <w:t>s</w:t>
      </w:r>
      <w:r w:rsidRPr="005C508A">
        <w:t>e uurimistöö „</w:t>
      </w:r>
      <w:r w:rsidRPr="005468CD">
        <w:t>Lääne- ja Ida-Virumaa ehitusmaavarade üldgeoloogiline uurimistöö</w:t>
      </w:r>
      <w:r w:rsidRPr="005C508A">
        <w:t xml:space="preserve">“ </w:t>
      </w:r>
      <w:r>
        <w:t xml:space="preserve">uuringuruumiga </w:t>
      </w:r>
      <w:r w:rsidRPr="005C508A">
        <w:t>(</w:t>
      </w:r>
      <w:r>
        <w:t xml:space="preserve">loa nr </w:t>
      </w:r>
      <w:r w:rsidRPr="005468CD">
        <w:t>YGUL/523069</w:t>
      </w:r>
      <w:r w:rsidRPr="005C508A">
        <w:t xml:space="preserve">, </w:t>
      </w:r>
      <w:r>
        <w:t xml:space="preserve">loa omaja </w:t>
      </w:r>
      <w:r w:rsidRPr="005C508A">
        <w:t>Eesti Geoloogiateenistus</w:t>
      </w:r>
      <w:r>
        <w:t xml:space="preserve">, luba kehtiv kuni </w:t>
      </w:r>
      <w:r w:rsidRPr="005468CD">
        <w:t>03.12.2027</w:t>
      </w:r>
      <w:r w:rsidRPr="005C508A">
        <w:t>)</w:t>
      </w:r>
      <w:r>
        <w:t>. Nimetatud alaga kattumine planeeritavale tegevusele mingeid täiendavaid piiranguid ei sea.</w:t>
      </w:r>
    </w:p>
    <w:p w14:paraId="01B35D44" w14:textId="77777777" w:rsidR="00DB3614" w:rsidRDefault="00DB3614" w:rsidP="00111E74">
      <w:pPr>
        <w:pStyle w:val="Snum"/>
      </w:pPr>
    </w:p>
    <w:p w14:paraId="33E934D6" w14:textId="000B8D94" w:rsidR="006A15D7" w:rsidRDefault="00DB3614" w:rsidP="00111E74">
      <w:pPr>
        <w:pStyle w:val="Snum"/>
      </w:pPr>
      <w:r>
        <w:t>Planeeringuala asub tiheasutusalal ning sellega hõlmatud katastriüksused on juba hoonestatud. Samuti on hoonestatud ka planeeringuala lähiümbrus.</w:t>
      </w:r>
    </w:p>
    <w:p w14:paraId="77766677" w14:textId="77777777" w:rsidR="00871FCC" w:rsidRDefault="00871FCC" w:rsidP="00111E74">
      <w:pPr>
        <w:pStyle w:val="Snum"/>
      </w:pPr>
    </w:p>
    <w:p w14:paraId="55C04743" w14:textId="0EB185DF" w:rsidR="00871FCC" w:rsidRDefault="00871FCC" w:rsidP="00111E74">
      <w:pPr>
        <w:pStyle w:val="Snum"/>
      </w:pPr>
      <w:r>
        <w:t xml:space="preserve">Eesti Geoloogiateenistus on varasemalt </w:t>
      </w:r>
      <w:r w:rsidR="006D0103">
        <w:t xml:space="preserve">Metallitoa tootmisala detailplaneeringu algatamisele andnud kooskõlastuse 21.05.2025 kirjaga nr </w:t>
      </w:r>
      <w:r w:rsidR="006D0103" w:rsidRPr="006D0103">
        <w:t>13-1/25-835</w:t>
      </w:r>
      <w:r w:rsidR="006D0103">
        <w:t>.</w:t>
      </w:r>
    </w:p>
    <w:p w14:paraId="00671EA7" w14:textId="77777777" w:rsidR="00DB3614" w:rsidRPr="004233A5" w:rsidRDefault="00DB3614" w:rsidP="00111E74">
      <w:pPr>
        <w:pStyle w:val="Snum"/>
      </w:pPr>
    </w:p>
    <w:p w14:paraId="4FAE69D5" w14:textId="52C8FAA0" w:rsidR="00111E74" w:rsidRDefault="001C111A" w:rsidP="00111E74">
      <w:pPr>
        <w:pStyle w:val="Snum"/>
      </w:pPr>
      <w:r>
        <w:t>Eesti Geoloogiateenistusel ei ole täiendavaid seisukohti Metallitoa tootmisala detailplaneeringule</w:t>
      </w:r>
      <w:r w:rsidR="006A386C">
        <w:t>, ega KSH eelnõule</w:t>
      </w:r>
      <w:r>
        <w:t xml:space="preserve">. </w:t>
      </w:r>
      <w:r w:rsidR="00111E74" w:rsidRPr="004233A5">
        <w:t xml:space="preserve">Lähtuvalt eelnevast </w:t>
      </w:r>
      <w:r w:rsidR="006A15D7">
        <w:t xml:space="preserve">nõustub </w:t>
      </w:r>
      <w:r w:rsidR="006773FA" w:rsidRPr="006773FA">
        <w:t xml:space="preserve">Eesti Geoloogiateenistus </w:t>
      </w:r>
      <w:r w:rsidR="00DB3614">
        <w:rPr>
          <w:bCs/>
          <w:noProof/>
          <w:lang w:eastAsia="et-EE" w:bidi="ar-SA"/>
        </w:rPr>
        <w:t>Metallitoa tootmisal</w:t>
      </w:r>
      <w:r>
        <w:rPr>
          <w:bCs/>
          <w:noProof/>
          <w:lang w:eastAsia="et-EE" w:bidi="ar-SA"/>
        </w:rPr>
        <w:t>ale KSH algatamata jätmise eelnõuga</w:t>
      </w:r>
      <w:r w:rsidR="006A15D7">
        <w:rPr>
          <w:bCs/>
          <w:noProof/>
          <w:lang w:eastAsia="et-EE" w:bidi="ar-SA"/>
        </w:rPr>
        <w:t>.</w:t>
      </w:r>
    </w:p>
    <w:p w14:paraId="28B88A0C" w14:textId="77777777" w:rsidR="00695DFF" w:rsidRDefault="00695DFF" w:rsidP="00111E74">
      <w:pPr>
        <w:pStyle w:val="Snum"/>
      </w:pPr>
    </w:p>
    <w:p w14:paraId="79752498" w14:textId="77777777" w:rsidR="00B570C1" w:rsidRDefault="00B570C1" w:rsidP="00111E74">
      <w:pPr>
        <w:pStyle w:val="Snum"/>
      </w:pPr>
    </w:p>
    <w:p w14:paraId="6E69EA05" w14:textId="77777777" w:rsidR="00CA04C4" w:rsidRPr="004233A5" w:rsidRDefault="00CA04C4" w:rsidP="00111E74">
      <w:pPr>
        <w:pStyle w:val="Snum"/>
      </w:pPr>
    </w:p>
    <w:p w14:paraId="368175DF" w14:textId="436CB88A" w:rsidR="00A13FDE" w:rsidRPr="004233A5" w:rsidRDefault="00A13FDE" w:rsidP="00F23175">
      <w:pPr>
        <w:pStyle w:val="Snum"/>
      </w:pPr>
      <w:r w:rsidRPr="004233A5">
        <w:t>Lugupidamisega</w:t>
      </w:r>
    </w:p>
    <w:p w14:paraId="1F93BC0A" w14:textId="77777777" w:rsidR="00A13FDE" w:rsidRPr="004233A5" w:rsidRDefault="00A13FDE" w:rsidP="00F23175">
      <w:pPr>
        <w:pStyle w:val="Snum"/>
      </w:pPr>
    </w:p>
    <w:p w14:paraId="01A17ED0" w14:textId="77777777" w:rsidR="00A13FDE" w:rsidRDefault="00A13FDE" w:rsidP="00F23175">
      <w:pPr>
        <w:pStyle w:val="Snum"/>
      </w:pPr>
    </w:p>
    <w:p w14:paraId="7C2DA4CD" w14:textId="77777777" w:rsidR="00B570C1" w:rsidRPr="004233A5" w:rsidRDefault="00B570C1" w:rsidP="00F23175">
      <w:pPr>
        <w:pStyle w:val="Snum"/>
      </w:pPr>
    </w:p>
    <w:p w14:paraId="64966139" w14:textId="77777777" w:rsidR="00521D03" w:rsidRDefault="00521D03" w:rsidP="00521D03">
      <w:pPr>
        <w:pStyle w:val="Snum"/>
      </w:pPr>
      <w:r>
        <w:t>(allkirjastatud digitaalselt)</w:t>
      </w:r>
    </w:p>
    <w:p w14:paraId="294AB55F" w14:textId="77777777" w:rsidR="00B570C1" w:rsidRDefault="00B570C1" w:rsidP="00B570C1">
      <w:pPr>
        <w:pStyle w:val="Snum"/>
      </w:pPr>
      <w:r>
        <w:t>Martin Nurme</w:t>
      </w:r>
    </w:p>
    <w:p w14:paraId="321CD4A8" w14:textId="77777777" w:rsidR="00B570C1" w:rsidRDefault="00B570C1" w:rsidP="00B570C1">
      <w:pPr>
        <w:pStyle w:val="Snum"/>
      </w:pPr>
      <w:r>
        <w:t>Maavarade registri osakonna juhataja</w:t>
      </w:r>
    </w:p>
    <w:p w14:paraId="1DCE6E39" w14:textId="77777777" w:rsidR="00521D03" w:rsidRDefault="00521D03" w:rsidP="00521D03">
      <w:pPr>
        <w:pStyle w:val="Snum"/>
      </w:pPr>
    </w:p>
    <w:p w14:paraId="60EBDF5F" w14:textId="77777777" w:rsidR="00521D03" w:rsidRDefault="00521D03" w:rsidP="00521D03">
      <w:pPr>
        <w:pStyle w:val="Snum"/>
      </w:pPr>
    </w:p>
    <w:p w14:paraId="054AFA49" w14:textId="77777777" w:rsidR="00B570C1" w:rsidRDefault="00B570C1" w:rsidP="00521D03">
      <w:pPr>
        <w:pStyle w:val="Snum"/>
      </w:pPr>
    </w:p>
    <w:p w14:paraId="136746B2" w14:textId="77777777" w:rsidR="00521D03" w:rsidRPr="00D328AB" w:rsidRDefault="00521D03" w:rsidP="00521D03">
      <w:pPr>
        <w:pStyle w:val="Snum"/>
      </w:pPr>
      <w:r>
        <w:t>Valdo Tohver</w:t>
      </w:r>
    </w:p>
    <w:p w14:paraId="7C0FD7CD" w14:textId="77777777" w:rsidR="00521D03" w:rsidRPr="00D328AB" w:rsidRDefault="00521D03" w:rsidP="00521D03">
      <w:pPr>
        <w:pStyle w:val="Snum"/>
      </w:pPr>
      <w:r w:rsidRPr="00D328AB">
        <w:t>Maavarade registri osakonna spetsialist</w:t>
      </w:r>
    </w:p>
    <w:p w14:paraId="100859DA" w14:textId="53E531C7" w:rsidR="00220929" w:rsidRPr="004233A5" w:rsidRDefault="00521D03" w:rsidP="00521D03">
      <w:pPr>
        <w:pStyle w:val="Snum"/>
      </w:pPr>
      <w:r w:rsidRPr="00A31B13">
        <w:t>5309 4459</w:t>
      </w:r>
      <w:r w:rsidRPr="00D328AB">
        <w:tab/>
      </w:r>
      <w:r>
        <w:t>Valdo</w:t>
      </w:r>
      <w:r w:rsidRPr="00B10D7B">
        <w:t>.</w:t>
      </w:r>
      <w:r>
        <w:t>Tohver</w:t>
      </w:r>
      <w:r w:rsidRPr="00B10D7B">
        <w:t>@egt.ee</w:t>
      </w:r>
    </w:p>
    <w:sectPr w:rsidR="00220929" w:rsidRPr="004233A5" w:rsidSect="00A87B91">
      <w:footerReference w:type="default" r:id="rId9"/>
      <w:footerReference w:type="first" r:id="rId10"/>
      <w:pgSz w:w="11906" w:h="16838" w:code="9"/>
      <w:pgMar w:top="907" w:right="1021" w:bottom="1418" w:left="1814" w:header="896" w:footer="51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4412C" w14:textId="77777777" w:rsidR="00710FA7" w:rsidRDefault="00710FA7" w:rsidP="00DF44DF">
      <w:r>
        <w:separator/>
      </w:r>
    </w:p>
  </w:endnote>
  <w:endnote w:type="continuationSeparator" w:id="0">
    <w:p w14:paraId="29D045F4" w14:textId="77777777" w:rsidR="00710FA7" w:rsidRDefault="00710FA7" w:rsidP="00DF4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4431" w14:textId="77777777" w:rsidR="003B2A9C" w:rsidRPr="00AD2EA7" w:rsidRDefault="00530F52" w:rsidP="007056E1">
    <w:pPr>
      <w:pStyle w:val="Jalus1"/>
    </w:pPr>
    <w:r w:rsidRPr="00AD2EA7">
      <w:fldChar w:fldCharType="begin"/>
    </w:r>
    <w:r w:rsidR="003B2A9C" w:rsidRPr="00AD2EA7">
      <w:instrText xml:space="preserve"> PAGE </w:instrText>
    </w:r>
    <w:r w:rsidRPr="00AD2EA7">
      <w:fldChar w:fldCharType="separate"/>
    </w:r>
    <w:r w:rsidR="009D1A5E">
      <w:rPr>
        <w:noProof/>
      </w:rPr>
      <w:t>2</w:t>
    </w:r>
    <w:r w:rsidRPr="00AD2EA7">
      <w:fldChar w:fldCharType="end"/>
    </w:r>
    <w:r w:rsidR="003B2A9C" w:rsidRPr="00AD2EA7">
      <w:t xml:space="preserve"> (</w:t>
    </w:r>
    <w:r w:rsidR="007552CC">
      <w:rPr>
        <w:noProof/>
      </w:rPr>
      <w:fldChar w:fldCharType="begin"/>
    </w:r>
    <w:r w:rsidR="007552CC">
      <w:rPr>
        <w:noProof/>
      </w:rPr>
      <w:instrText xml:space="preserve"> NUMPAGES </w:instrText>
    </w:r>
    <w:r w:rsidR="007552CC">
      <w:rPr>
        <w:noProof/>
      </w:rPr>
      <w:fldChar w:fldCharType="separate"/>
    </w:r>
    <w:r w:rsidR="009D1A5E">
      <w:rPr>
        <w:noProof/>
      </w:rPr>
      <w:t>2</w:t>
    </w:r>
    <w:r w:rsidR="007552CC">
      <w:rPr>
        <w:noProof/>
      </w:rPr>
      <w:fldChar w:fldCharType="end"/>
    </w:r>
    <w:r w:rsidR="003B2A9C" w:rsidRPr="00AD2EA7">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AB652" w14:textId="77777777" w:rsidR="009D1A5E" w:rsidRPr="000A17B5" w:rsidRDefault="009D1A5E" w:rsidP="009D1A5E">
    <w:pPr>
      <w:pStyle w:val="Jalus1"/>
    </w:pPr>
    <w:r w:rsidRPr="006D074D">
      <w:t>Fr. R. Kreutzwaldi 5</w:t>
    </w:r>
    <w:r w:rsidRPr="000A17B5">
      <w:t xml:space="preserve"> / </w:t>
    </w:r>
    <w:r>
      <w:t>44314</w:t>
    </w:r>
    <w:r w:rsidRPr="000A17B5">
      <w:t xml:space="preserve"> </w:t>
    </w:r>
    <w:r>
      <w:t>Rakvere</w:t>
    </w:r>
    <w:r w:rsidRPr="000A17B5">
      <w:t xml:space="preserve"> / </w:t>
    </w:r>
    <w:r>
      <w:t>info@egt.ee</w:t>
    </w:r>
    <w:r w:rsidRPr="000A17B5">
      <w:t xml:space="preserve"> / www.</w:t>
    </w:r>
    <w:r>
      <w:t>egt</w:t>
    </w:r>
    <w:r w:rsidRPr="000A17B5">
      <w:t>.ee</w:t>
    </w:r>
  </w:p>
  <w:p w14:paraId="345159C2" w14:textId="77777777" w:rsidR="009D1A5E" w:rsidRPr="000A17B5" w:rsidRDefault="009D1A5E" w:rsidP="009D1A5E">
    <w:pPr>
      <w:pStyle w:val="Jalus1"/>
    </w:pPr>
    <w:r w:rsidRPr="000A17B5">
      <w:t xml:space="preserve">Registrikood </w:t>
    </w:r>
    <w:r w:rsidRPr="006D074D">
      <w:t>77000387</w:t>
    </w:r>
  </w:p>
  <w:p w14:paraId="2FED2598" w14:textId="77777777" w:rsidR="00124999" w:rsidRDefault="00124999" w:rsidP="000A17B5">
    <w:pPr>
      <w:pStyle w:val="Jalus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E2489" w14:textId="77777777" w:rsidR="00710FA7" w:rsidRDefault="00710FA7" w:rsidP="00DF44DF">
      <w:r>
        <w:separator/>
      </w:r>
    </w:p>
  </w:footnote>
  <w:footnote w:type="continuationSeparator" w:id="0">
    <w:p w14:paraId="46D816CF" w14:textId="77777777" w:rsidR="00710FA7" w:rsidRDefault="00710FA7" w:rsidP="00DF44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6996"/>
    <w:multiLevelType w:val="hybridMultilevel"/>
    <w:tmpl w:val="616E112A"/>
    <w:lvl w:ilvl="0" w:tplc="37425402">
      <w:numFmt w:val="bullet"/>
      <w:lvlText w:val=""/>
      <w:lvlJc w:val="left"/>
      <w:pPr>
        <w:ind w:left="720" w:hanging="360"/>
      </w:pPr>
      <w:rPr>
        <w:rFonts w:ascii="Symbol" w:eastAsia="SimSun" w:hAnsi="Symbol" w:cs="Mang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6BC07342"/>
    <w:multiLevelType w:val="hybridMultilevel"/>
    <w:tmpl w:val="E10C48CA"/>
    <w:lvl w:ilvl="0" w:tplc="EA1E286C">
      <w:start w:val="1"/>
      <w:numFmt w:val="bullet"/>
      <w:lvlText w:val=""/>
      <w:lvlJc w:val="left"/>
      <w:pPr>
        <w:ind w:left="720" w:hanging="360"/>
      </w:pPr>
      <w:rPr>
        <w:rFonts w:ascii="Symbol" w:hAnsi="Symbol"/>
      </w:rPr>
    </w:lvl>
    <w:lvl w:ilvl="1" w:tplc="2D9AB980">
      <w:start w:val="1"/>
      <w:numFmt w:val="bullet"/>
      <w:lvlText w:val=""/>
      <w:lvlJc w:val="left"/>
      <w:pPr>
        <w:ind w:left="720" w:hanging="360"/>
      </w:pPr>
      <w:rPr>
        <w:rFonts w:ascii="Symbol" w:hAnsi="Symbol"/>
      </w:rPr>
    </w:lvl>
    <w:lvl w:ilvl="2" w:tplc="EBB2D206">
      <w:start w:val="1"/>
      <w:numFmt w:val="bullet"/>
      <w:lvlText w:val=""/>
      <w:lvlJc w:val="left"/>
      <w:pPr>
        <w:ind w:left="720" w:hanging="360"/>
      </w:pPr>
      <w:rPr>
        <w:rFonts w:ascii="Symbol" w:hAnsi="Symbol"/>
      </w:rPr>
    </w:lvl>
    <w:lvl w:ilvl="3" w:tplc="CE86782E">
      <w:start w:val="1"/>
      <w:numFmt w:val="bullet"/>
      <w:lvlText w:val=""/>
      <w:lvlJc w:val="left"/>
      <w:pPr>
        <w:ind w:left="720" w:hanging="360"/>
      </w:pPr>
      <w:rPr>
        <w:rFonts w:ascii="Symbol" w:hAnsi="Symbol"/>
      </w:rPr>
    </w:lvl>
    <w:lvl w:ilvl="4" w:tplc="0E3214E0">
      <w:start w:val="1"/>
      <w:numFmt w:val="bullet"/>
      <w:lvlText w:val=""/>
      <w:lvlJc w:val="left"/>
      <w:pPr>
        <w:ind w:left="720" w:hanging="360"/>
      </w:pPr>
      <w:rPr>
        <w:rFonts w:ascii="Symbol" w:hAnsi="Symbol"/>
      </w:rPr>
    </w:lvl>
    <w:lvl w:ilvl="5" w:tplc="1C2408FA">
      <w:start w:val="1"/>
      <w:numFmt w:val="bullet"/>
      <w:lvlText w:val=""/>
      <w:lvlJc w:val="left"/>
      <w:pPr>
        <w:ind w:left="720" w:hanging="360"/>
      </w:pPr>
      <w:rPr>
        <w:rFonts w:ascii="Symbol" w:hAnsi="Symbol"/>
      </w:rPr>
    </w:lvl>
    <w:lvl w:ilvl="6" w:tplc="C1C643CA">
      <w:start w:val="1"/>
      <w:numFmt w:val="bullet"/>
      <w:lvlText w:val=""/>
      <w:lvlJc w:val="left"/>
      <w:pPr>
        <w:ind w:left="720" w:hanging="360"/>
      </w:pPr>
      <w:rPr>
        <w:rFonts w:ascii="Symbol" w:hAnsi="Symbol"/>
      </w:rPr>
    </w:lvl>
    <w:lvl w:ilvl="7" w:tplc="15C23580">
      <w:start w:val="1"/>
      <w:numFmt w:val="bullet"/>
      <w:lvlText w:val=""/>
      <w:lvlJc w:val="left"/>
      <w:pPr>
        <w:ind w:left="720" w:hanging="360"/>
      </w:pPr>
      <w:rPr>
        <w:rFonts w:ascii="Symbol" w:hAnsi="Symbol"/>
      </w:rPr>
    </w:lvl>
    <w:lvl w:ilvl="8" w:tplc="E7843844">
      <w:start w:val="1"/>
      <w:numFmt w:val="bullet"/>
      <w:lvlText w:val=""/>
      <w:lvlJc w:val="left"/>
      <w:pPr>
        <w:ind w:left="720" w:hanging="360"/>
      </w:pPr>
      <w:rPr>
        <w:rFonts w:ascii="Symbol" w:hAnsi="Symbol"/>
      </w:rPr>
    </w:lvl>
  </w:abstractNum>
  <w:num w:numId="1" w16cid:durableId="676810110">
    <w:abstractNumId w:val="0"/>
  </w:num>
  <w:num w:numId="2" w16cid:durableId="5594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752"/>
    <w:rsid w:val="00010958"/>
    <w:rsid w:val="00012C91"/>
    <w:rsid w:val="00015E6E"/>
    <w:rsid w:val="00060947"/>
    <w:rsid w:val="0007486D"/>
    <w:rsid w:val="0007540E"/>
    <w:rsid w:val="000913FC"/>
    <w:rsid w:val="000A0664"/>
    <w:rsid w:val="000A17B5"/>
    <w:rsid w:val="00111E74"/>
    <w:rsid w:val="001160D3"/>
    <w:rsid w:val="00124999"/>
    <w:rsid w:val="00126F90"/>
    <w:rsid w:val="001523BD"/>
    <w:rsid w:val="00160534"/>
    <w:rsid w:val="0016094C"/>
    <w:rsid w:val="001809DF"/>
    <w:rsid w:val="001A1D30"/>
    <w:rsid w:val="001A1D7D"/>
    <w:rsid w:val="001A72DD"/>
    <w:rsid w:val="001A7D04"/>
    <w:rsid w:val="001C111A"/>
    <w:rsid w:val="001C13EC"/>
    <w:rsid w:val="001D4CFB"/>
    <w:rsid w:val="001E61D2"/>
    <w:rsid w:val="002008A2"/>
    <w:rsid w:val="00206B24"/>
    <w:rsid w:val="002171E5"/>
    <w:rsid w:val="00220929"/>
    <w:rsid w:val="002835BB"/>
    <w:rsid w:val="00293449"/>
    <w:rsid w:val="002A6C0B"/>
    <w:rsid w:val="002C2402"/>
    <w:rsid w:val="002F254F"/>
    <w:rsid w:val="003057AB"/>
    <w:rsid w:val="00327062"/>
    <w:rsid w:val="00337C2E"/>
    <w:rsid w:val="0034719C"/>
    <w:rsid w:val="0035012E"/>
    <w:rsid w:val="00354059"/>
    <w:rsid w:val="003577A9"/>
    <w:rsid w:val="00361C38"/>
    <w:rsid w:val="00380486"/>
    <w:rsid w:val="00384196"/>
    <w:rsid w:val="00386ED0"/>
    <w:rsid w:val="00394DCB"/>
    <w:rsid w:val="00396EBF"/>
    <w:rsid w:val="003B2A9C"/>
    <w:rsid w:val="003B735F"/>
    <w:rsid w:val="003E4026"/>
    <w:rsid w:val="004233A5"/>
    <w:rsid w:val="00431CC6"/>
    <w:rsid w:val="00435A13"/>
    <w:rsid w:val="00435F6E"/>
    <w:rsid w:val="0044084D"/>
    <w:rsid w:val="00444EA4"/>
    <w:rsid w:val="004454AC"/>
    <w:rsid w:val="00465786"/>
    <w:rsid w:val="004703F4"/>
    <w:rsid w:val="00470F4E"/>
    <w:rsid w:val="0047518F"/>
    <w:rsid w:val="004948F5"/>
    <w:rsid w:val="0049797F"/>
    <w:rsid w:val="004C1391"/>
    <w:rsid w:val="004C46A1"/>
    <w:rsid w:val="004C7C8F"/>
    <w:rsid w:val="004D3F88"/>
    <w:rsid w:val="004E5BA6"/>
    <w:rsid w:val="005000E0"/>
    <w:rsid w:val="00513E62"/>
    <w:rsid w:val="005201C2"/>
    <w:rsid w:val="00521D03"/>
    <w:rsid w:val="00530F52"/>
    <w:rsid w:val="00546204"/>
    <w:rsid w:val="00551E24"/>
    <w:rsid w:val="00553888"/>
    <w:rsid w:val="00557534"/>
    <w:rsid w:val="00560A92"/>
    <w:rsid w:val="00564569"/>
    <w:rsid w:val="005A2055"/>
    <w:rsid w:val="005B5CE1"/>
    <w:rsid w:val="005C3F6D"/>
    <w:rsid w:val="005C75F0"/>
    <w:rsid w:val="005E3AED"/>
    <w:rsid w:val="005E45BB"/>
    <w:rsid w:val="00602834"/>
    <w:rsid w:val="0061026E"/>
    <w:rsid w:val="0062044D"/>
    <w:rsid w:val="00620D38"/>
    <w:rsid w:val="00625571"/>
    <w:rsid w:val="00627535"/>
    <w:rsid w:val="006358A2"/>
    <w:rsid w:val="006773FA"/>
    <w:rsid w:val="006804DC"/>
    <w:rsid w:val="00680609"/>
    <w:rsid w:val="00695DFF"/>
    <w:rsid w:val="006965C6"/>
    <w:rsid w:val="006A01AC"/>
    <w:rsid w:val="006A15D7"/>
    <w:rsid w:val="006A386C"/>
    <w:rsid w:val="006A669B"/>
    <w:rsid w:val="006C72B9"/>
    <w:rsid w:val="006D0103"/>
    <w:rsid w:val="006D684E"/>
    <w:rsid w:val="006E16BD"/>
    <w:rsid w:val="006F00D3"/>
    <w:rsid w:val="006F3BB9"/>
    <w:rsid w:val="006F72D7"/>
    <w:rsid w:val="00702892"/>
    <w:rsid w:val="007056E1"/>
    <w:rsid w:val="00710FA7"/>
    <w:rsid w:val="00713327"/>
    <w:rsid w:val="007153CF"/>
    <w:rsid w:val="0072714D"/>
    <w:rsid w:val="007552CC"/>
    <w:rsid w:val="0075695A"/>
    <w:rsid w:val="00765419"/>
    <w:rsid w:val="007800CA"/>
    <w:rsid w:val="007834A4"/>
    <w:rsid w:val="007A1DE8"/>
    <w:rsid w:val="007A7C43"/>
    <w:rsid w:val="007C02D8"/>
    <w:rsid w:val="007D54FC"/>
    <w:rsid w:val="007F3248"/>
    <w:rsid w:val="00835858"/>
    <w:rsid w:val="00871FCC"/>
    <w:rsid w:val="00873D55"/>
    <w:rsid w:val="00876E7C"/>
    <w:rsid w:val="008919F2"/>
    <w:rsid w:val="008B041F"/>
    <w:rsid w:val="008B1C05"/>
    <w:rsid w:val="008D4634"/>
    <w:rsid w:val="008F0B50"/>
    <w:rsid w:val="008F7CC4"/>
    <w:rsid w:val="00905602"/>
    <w:rsid w:val="0091786B"/>
    <w:rsid w:val="0092246D"/>
    <w:rsid w:val="00923D2A"/>
    <w:rsid w:val="009269FB"/>
    <w:rsid w:val="00935FFD"/>
    <w:rsid w:val="009370A4"/>
    <w:rsid w:val="00952F5E"/>
    <w:rsid w:val="00953AD0"/>
    <w:rsid w:val="00955A6D"/>
    <w:rsid w:val="00961863"/>
    <w:rsid w:val="009676B7"/>
    <w:rsid w:val="009775EF"/>
    <w:rsid w:val="009B2AE6"/>
    <w:rsid w:val="009D1A5E"/>
    <w:rsid w:val="009E7F4A"/>
    <w:rsid w:val="00A10E66"/>
    <w:rsid w:val="00A1244E"/>
    <w:rsid w:val="00A13FDE"/>
    <w:rsid w:val="00A30E7D"/>
    <w:rsid w:val="00A42421"/>
    <w:rsid w:val="00A63118"/>
    <w:rsid w:val="00A8339F"/>
    <w:rsid w:val="00A860B0"/>
    <w:rsid w:val="00A87B91"/>
    <w:rsid w:val="00A926DE"/>
    <w:rsid w:val="00AB1792"/>
    <w:rsid w:val="00AC4752"/>
    <w:rsid w:val="00AD2EA7"/>
    <w:rsid w:val="00AE02A8"/>
    <w:rsid w:val="00AE40F4"/>
    <w:rsid w:val="00AE6172"/>
    <w:rsid w:val="00B05513"/>
    <w:rsid w:val="00B570C1"/>
    <w:rsid w:val="00B70802"/>
    <w:rsid w:val="00B75662"/>
    <w:rsid w:val="00B83DCE"/>
    <w:rsid w:val="00BA071A"/>
    <w:rsid w:val="00BB5058"/>
    <w:rsid w:val="00BB7F28"/>
    <w:rsid w:val="00BC1A62"/>
    <w:rsid w:val="00BC28F2"/>
    <w:rsid w:val="00BD078E"/>
    <w:rsid w:val="00BD3CCF"/>
    <w:rsid w:val="00BD58F3"/>
    <w:rsid w:val="00BE0659"/>
    <w:rsid w:val="00BE0CC9"/>
    <w:rsid w:val="00BF4D7C"/>
    <w:rsid w:val="00C24F66"/>
    <w:rsid w:val="00C27B07"/>
    <w:rsid w:val="00C41FC5"/>
    <w:rsid w:val="00C657E2"/>
    <w:rsid w:val="00C72BBD"/>
    <w:rsid w:val="00C75152"/>
    <w:rsid w:val="00C83346"/>
    <w:rsid w:val="00C87A9E"/>
    <w:rsid w:val="00CA04C4"/>
    <w:rsid w:val="00CA583B"/>
    <w:rsid w:val="00CA5F0B"/>
    <w:rsid w:val="00CF2B77"/>
    <w:rsid w:val="00CF4303"/>
    <w:rsid w:val="00CF5B92"/>
    <w:rsid w:val="00CF6762"/>
    <w:rsid w:val="00D14741"/>
    <w:rsid w:val="00D202CD"/>
    <w:rsid w:val="00D21CFF"/>
    <w:rsid w:val="00D40650"/>
    <w:rsid w:val="00D65F9C"/>
    <w:rsid w:val="00D73669"/>
    <w:rsid w:val="00D770C1"/>
    <w:rsid w:val="00DA2F1A"/>
    <w:rsid w:val="00DA4BBA"/>
    <w:rsid w:val="00DB1C01"/>
    <w:rsid w:val="00DB3614"/>
    <w:rsid w:val="00DC0309"/>
    <w:rsid w:val="00DC19A0"/>
    <w:rsid w:val="00DC601D"/>
    <w:rsid w:val="00DE76BF"/>
    <w:rsid w:val="00DF44DF"/>
    <w:rsid w:val="00E023F6"/>
    <w:rsid w:val="00E03DBB"/>
    <w:rsid w:val="00E33CB4"/>
    <w:rsid w:val="00E41470"/>
    <w:rsid w:val="00E67319"/>
    <w:rsid w:val="00E93943"/>
    <w:rsid w:val="00EE65F1"/>
    <w:rsid w:val="00F23175"/>
    <w:rsid w:val="00F30DBE"/>
    <w:rsid w:val="00F32410"/>
    <w:rsid w:val="00F400BD"/>
    <w:rsid w:val="00F453BB"/>
    <w:rsid w:val="00F50806"/>
    <w:rsid w:val="00F66298"/>
    <w:rsid w:val="00F712E6"/>
    <w:rsid w:val="00F84DA3"/>
    <w:rsid w:val="00F9645B"/>
    <w:rsid w:val="00F9773D"/>
    <w:rsid w:val="00FA0AD7"/>
    <w:rsid w:val="00FB6EED"/>
    <w:rsid w:val="00FF249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C76F24D"/>
  <w15:docId w15:val="{0FF52479-9C65-4634-A0FD-ACA83361D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546204"/>
    <w:pPr>
      <w:widowControl w:val="0"/>
      <w:suppressAutoHyphens/>
      <w:spacing w:line="238" w:lineRule="exact"/>
      <w:jc w:val="both"/>
    </w:pPr>
    <w:rPr>
      <w:rFonts w:eastAsia="SimSun"/>
      <w:kern w:val="1"/>
      <w:sz w:val="24"/>
      <w:szCs w:val="24"/>
      <w:lang w:eastAsia="zh-CN" w:bidi="hi-IN"/>
    </w:rPr>
  </w:style>
  <w:style w:type="paragraph" w:styleId="Pealkiri1">
    <w:name w:val="heading 1"/>
    <w:basedOn w:val="Normaallaad"/>
    <w:next w:val="Normaallaad"/>
    <w:link w:val="Pealkiri1Mrk"/>
    <w:uiPriority w:val="9"/>
    <w:qFormat/>
    <w:rsid w:val="008F7CC4"/>
    <w:pPr>
      <w:keepNext/>
      <w:keepLines/>
      <w:spacing w:before="240"/>
      <w:outlineLvl w:val="0"/>
    </w:pPr>
    <w:rPr>
      <w:rFonts w:asciiTheme="majorHAnsi" w:eastAsiaTheme="majorEastAsia" w:hAnsiTheme="majorHAnsi" w:cs="Mangal"/>
      <w:color w:val="365F91" w:themeColor="accent1" w:themeShade="BF"/>
      <w:sz w:val="32"/>
      <w:szCs w:val="29"/>
    </w:rPr>
  </w:style>
  <w:style w:type="paragraph" w:styleId="Pealkiri4">
    <w:name w:val="heading 4"/>
    <w:basedOn w:val="Normaallaad"/>
    <w:next w:val="Normaallaad"/>
    <w:link w:val="Pealkiri4Mrk"/>
    <w:rsid w:val="00DF44DF"/>
    <w:pPr>
      <w:keepNext/>
      <w:tabs>
        <w:tab w:val="num" w:pos="864"/>
      </w:tabs>
      <w:suppressAutoHyphens w:val="0"/>
      <w:autoSpaceDE w:val="0"/>
      <w:autoSpaceDN w:val="0"/>
      <w:adjustRightInd w:val="0"/>
      <w:spacing w:before="240" w:after="60" w:line="240" w:lineRule="auto"/>
      <w:ind w:left="864" w:hanging="864"/>
      <w:outlineLvl w:val="3"/>
    </w:pPr>
    <w:rPr>
      <w:rFonts w:eastAsia="Times New Roman"/>
      <w:b/>
      <w:bCs/>
      <w:color w:val="000000"/>
      <w:kern w:val="0"/>
      <w:sz w:val="28"/>
      <w:szCs w:val="28"/>
      <w:u w:color="000000"/>
      <w:lang w:eastAsia="et-EE" w:bidi="ar-SA"/>
    </w:rPr>
  </w:style>
  <w:style w:type="paragraph" w:styleId="Pealkiri5">
    <w:name w:val="heading 5"/>
    <w:basedOn w:val="Normaallaad"/>
    <w:next w:val="Normaallaad"/>
    <w:link w:val="Pealkiri5Mrk"/>
    <w:rsid w:val="00DF44DF"/>
    <w:pPr>
      <w:tabs>
        <w:tab w:val="num" w:pos="1008"/>
      </w:tabs>
      <w:suppressAutoHyphens w:val="0"/>
      <w:autoSpaceDE w:val="0"/>
      <w:autoSpaceDN w:val="0"/>
      <w:adjustRightInd w:val="0"/>
      <w:spacing w:before="240" w:after="60" w:line="240" w:lineRule="auto"/>
      <w:ind w:left="1008" w:hanging="1008"/>
      <w:outlineLvl w:val="4"/>
    </w:pPr>
    <w:rPr>
      <w:rFonts w:eastAsia="Times New Roman"/>
      <w:b/>
      <w:bCs/>
      <w:i/>
      <w:iCs/>
      <w:color w:val="000000"/>
      <w:kern w:val="0"/>
      <w:sz w:val="26"/>
      <w:szCs w:val="26"/>
      <w:u w:color="000000"/>
      <w:lang w:eastAsia="et-EE" w:bidi="ar-SA"/>
    </w:rPr>
  </w:style>
  <w:style w:type="paragraph" w:styleId="Pealkiri6">
    <w:name w:val="heading 6"/>
    <w:basedOn w:val="Normaallaad"/>
    <w:next w:val="Normaallaad"/>
    <w:link w:val="Pealkiri6Mrk"/>
    <w:rsid w:val="00DF44DF"/>
    <w:pPr>
      <w:tabs>
        <w:tab w:val="num" w:pos="1152"/>
      </w:tabs>
      <w:suppressAutoHyphens w:val="0"/>
      <w:autoSpaceDE w:val="0"/>
      <w:autoSpaceDN w:val="0"/>
      <w:adjustRightInd w:val="0"/>
      <w:spacing w:before="240" w:after="60" w:line="240" w:lineRule="auto"/>
      <w:ind w:left="1152" w:hanging="1152"/>
      <w:outlineLvl w:val="5"/>
    </w:pPr>
    <w:rPr>
      <w:rFonts w:eastAsia="Times New Roman"/>
      <w:b/>
      <w:bCs/>
      <w:color w:val="000000"/>
      <w:kern w:val="0"/>
      <w:sz w:val="22"/>
      <w:szCs w:val="22"/>
      <w:u w:color="000000"/>
      <w:lang w:eastAsia="et-EE" w:bidi="ar-SA"/>
    </w:rPr>
  </w:style>
  <w:style w:type="paragraph" w:styleId="Pealkiri7">
    <w:name w:val="heading 7"/>
    <w:basedOn w:val="Normaallaad"/>
    <w:next w:val="Normaallaad"/>
    <w:link w:val="Pealkiri7Mrk"/>
    <w:rsid w:val="00DF44DF"/>
    <w:pPr>
      <w:tabs>
        <w:tab w:val="num" w:pos="1296"/>
      </w:tabs>
      <w:suppressAutoHyphens w:val="0"/>
      <w:autoSpaceDE w:val="0"/>
      <w:autoSpaceDN w:val="0"/>
      <w:adjustRightInd w:val="0"/>
      <w:spacing w:before="240" w:after="60" w:line="240" w:lineRule="auto"/>
      <w:ind w:left="1296" w:hanging="1296"/>
      <w:outlineLvl w:val="6"/>
    </w:pPr>
    <w:rPr>
      <w:rFonts w:eastAsia="Times New Roman"/>
      <w:color w:val="000000"/>
      <w:kern w:val="0"/>
      <w:u w:color="000000"/>
      <w:lang w:eastAsia="et-EE" w:bidi="ar-SA"/>
    </w:rPr>
  </w:style>
  <w:style w:type="paragraph" w:styleId="Pealkiri8">
    <w:name w:val="heading 8"/>
    <w:basedOn w:val="Normaallaad"/>
    <w:next w:val="Normaallaad"/>
    <w:link w:val="Pealkiri8Mrk"/>
    <w:rsid w:val="00DF44DF"/>
    <w:pPr>
      <w:tabs>
        <w:tab w:val="num" w:pos="1440"/>
      </w:tabs>
      <w:suppressAutoHyphens w:val="0"/>
      <w:autoSpaceDE w:val="0"/>
      <w:autoSpaceDN w:val="0"/>
      <w:adjustRightInd w:val="0"/>
      <w:spacing w:before="240" w:after="60" w:line="240" w:lineRule="auto"/>
      <w:ind w:left="1440" w:hanging="1440"/>
      <w:outlineLvl w:val="7"/>
    </w:pPr>
    <w:rPr>
      <w:rFonts w:eastAsia="Times New Roman"/>
      <w:i/>
      <w:iCs/>
      <w:color w:val="000000"/>
      <w:kern w:val="0"/>
      <w:u w:color="000000"/>
      <w:lang w:eastAsia="et-EE" w:bidi="ar-SA"/>
    </w:rPr>
  </w:style>
  <w:style w:type="paragraph" w:styleId="Pealkiri9">
    <w:name w:val="heading 9"/>
    <w:basedOn w:val="Normaallaad"/>
    <w:next w:val="Normaallaad"/>
    <w:link w:val="Pealkiri9Mrk"/>
    <w:rsid w:val="00DF44DF"/>
    <w:pPr>
      <w:tabs>
        <w:tab w:val="num" w:pos="1584"/>
      </w:tabs>
      <w:suppressAutoHyphens w:val="0"/>
      <w:autoSpaceDE w:val="0"/>
      <w:autoSpaceDN w:val="0"/>
      <w:adjustRightInd w:val="0"/>
      <w:spacing w:before="240" w:after="60" w:line="240" w:lineRule="auto"/>
      <w:ind w:left="1584" w:hanging="1584"/>
      <w:outlineLvl w:val="8"/>
    </w:pPr>
    <w:rPr>
      <w:rFonts w:ascii="Arial" w:eastAsia="Times New Roman" w:hAnsi="Arial" w:cs="Arial"/>
      <w:color w:val="000000"/>
      <w:kern w:val="0"/>
      <w:sz w:val="22"/>
      <w:szCs w:val="22"/>
      <w:u w:color="000000"/>
      <w:lang w:eastAsia="et-EE" w:bidi="ar-SA"/>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NumberingSymbols">
    <w:name w:val="Numbering Symbols"/>
    <w:rsid w:val="00D40650"/>
  </w:style>
  <w:style w:type="character" w:styleId="Hperlink">
    <w:name w:val="Hyperlink"/>
    <w:rsid w:val="00D40650"/>
    <w:rPr>
      <w:color w:val="000080"/>
      <w:u w:val="single"/>
    </w:rPr>
  </w:style>
  <w:style w:type="paragraph" w:customStyle="1" w:styleId="Heading">
    <w:name w:val="Heading"/>
    <w:basedOn w:val="Normaallaad"/>
    <w:next w:val="Normaallaad"/>
    <w:rsid w:val="00D40650"/>
    <w:pPr>
      <w:keepNext/>
      <w:spacing w:before="240" w:after="120"/>
    </w:pPr>
    <w:rPr>
      <w:rFonts w:ascii="Arial" w:eastAsia="Microsoft YaHei" w:hAnsi="Arial"/>
      <w:sz w:val="28"/>
      <w:szCs w:val="28"/>
    </w:rPr>
  </w:style>
  <w:style w:type="paragraph" w:customStyle="1" w:styleId="Jalus1">
    <w:name w:val="Jalus1"/>
    <w:autoRedefine/>
    <w:qFormat/>
    <w:rsid w:val="007056E1"/>
    <w:pPr>
      <w:widowControl w:val="0"/>
      <w:suppressAutoHyphens/>
    </w:pPr>
    <w:rPr>
      <w:rFonts w:eastAsia="SimSun" w:cs="Mangal"/>
      <w:kern w:val="1"/>
      <w:szCs w:val="24"/>
      <w:lang w:eastAsia="zh-CN" w:bidi="hi-IN"/>
    </w:rPr>
  </w:style>
  <w:style w:type="paragraph" w:styleId="Loend">
    <w:name w:val="List"/>
    <w:basedOn w:val="Normaallaad"/>
    <w:rsid w:val="00546204"/>
    <w:pPr>
      <w:spacing w:after="120"/>
    </w:pPr>
  </w:style>
  <w:style w:type="paragraph" w:styleId="Pis">
    <w:name w:val="header"/>
    <w:basedOn w:val="Normaallaad"/>
    <w:link w:val="PisMrk"/>
    <w:uiPriority w:val="99"/>
    <w:unhideWhenUsed/>
    <w:rsid w:val="007056E1"/>
    <w:pPr>
      <w:tabs>
        <w:tab w:val="center" w:pos="4536"/>
        <w:tab w:val="right" w:pos="9072"/>
      </w:tabs>
      <w:spacing w:line="240" w:lineRule="auto"/>
    </w:pPr>
    <w:rPr>
      <w:rFonts w:cs="Mangal"/>
      <w:szCs w:val="21"/>
    </w:rPr>
  </w:style>
  <w:style w:type="paragraph" w:customStyle="1" w:styleId="Index">
    <w:name w:val="Index"/>
    <w:basedOn w:val="Normaallaad"/>
    <w:rsid w:val="00D40650"/>
    <w:pPr>
      <w:suppressLineNumbers/>
    </w:pPr>
  </w:style>
  <w:style w:type="character" w:customStyle="1" w:styleId="PisMrk">
    <w:name w:val="Päis Märk"/>
    <w:basedOn w:val="Liguvaikefont"/>
    <w:link w:val="Pis"/>
    <w:uiPriority w:val="99"/>
    <w:rsid w:val="007056E1"/>
    <w:rPr>
      <w:rFonts w:eastAsia="SimSun" w:cs="Mangal"/>
      <w:kern w:val="1"/>
      <w:sz w:val="24"/>
      <w:szCs w:val="21"/>
      <w:lang w:eastAsia="zh-CN" w:bidi="hi-IN"/>
    </w:rPr>
  </w:style>
  <w:style w:type="paragraph" w:styleId="Jalus">
    <w:name w:val="footer"/>
    <w:basedOn w:val="Normaallaad"/>
    <w:link w:val="JalusMrk"/>
    <w:uiPriority w:val="99"/>
    <w:unhideWhenUsed/>
    <w:rsid w:val="007056E1"/>
    <w:pPr>
      <w:tabs>
        <w:tab w:val="center" w:pos="4536"/>
        <w:tab w:val="right" w:pos="9072"/>
      </w:tabs>
      <w:spacing w:line="240" w:lineRule="auto"/>
    </w:pPr>
    <w:rPr>
      <w:rFonts w:cs="Mangal"/>
      <w:szCs w:val="21"/>
    </w:rPr>
  </w:style>
  <w:style w:type="character" w:customStyle="1" w:styleId="JalusMrk">
    <w:name w:val="Jalus Märk"/>
    <w:basedOn w:val="Liguvaikefont"/>
    <w:link w:val="Jalus"/>
    <w:uiPriority w:val="99"/>
    <w:rsid w:val="007056E1"/>
    <w:rPr>
      <w:rFonts w:eastAsia="SimSun" w:cs="Mangal"/>
      <w:kern w:val="1"/>
      <w:sz w:val="24"/>
      <w:szCs w:val="21"/>
      <w:lang w:eastAsia="zh-CN" w:bidi="hi-IN"/>
    </w:rPr>
  </w:style>
  <w:style w:type="paragraph" w:customStyle="1" w:styleId="TableContents">
    <w:name w:val="Table Contents"/>
    <w:basedOn w:val="Normaallaad"/>
    <w:rsid w:val="00D40650"/>
    <w:pPr>
      <w:suppressLineNumbers/>
    </w:pPr>
  </w:style>
  <w:style w:type="paragraph" w:customStyle="1" w:styleId="TableHeading">
    <w:name w:val="Table Heading"/>
    <w:basedOn w:val="TableContents"/>
    <w:rsid w:val="00D40650"/>
    <w:pPr>
      <w:jc w:val="center"/>
    </w:pPr>
    <w:rPr>
      <w:b/>
      <w:bCs/>
    </w:rPr>
  </w:style>
  <w:style w:type="character" w:customStyle="1" w:styleId="Pealkiri4Mrk">
    <w:name w:val="Pealkiri 4 Märk"/>
    <w:basedOn w:val="Liguvaikefont"/>
    <w:link w:val="Pealkiri4"/>
    <w:rsid w:val="00DF44DF"/>
    <w:rPr>
      <w:b/>
      <w:bCs/>
      <w:color w:val="000000"/>
      <w:sz w:val="28"/>
      <w:szCs w:val="28"/>
      <w:u w:color="000000"/>
    </w:rPr>
  </w:style>
  <w:style w:type="character" w:customStyle="1" w:styleId="Pealkiri5Mrk">
    <w:name w:val="Pealkiri 5 Märk"/>
    <w:basedOn w:val="Liguvaikefont"/>
    <w:link w:val="Pealkiri5"/>
    <w:rsid w:val="00DF44DF"/>
    <w:rPr>
      <w:b/>
      <w:bCs/>
      <w:i/>
      <w:iCs/>
      <w:color w:val="000000"/>
      <w:sz w:val="26"/>
      <w:szCs w:val="26"/>
      <w:u w:color="000000"/>
    </w:rPr>
  </w:style>
  <w:style w:type="character" w:customStyle="1" w:styleId="Pealkiri6Mrk">
    <w:name w:val="Pealkiri 6 Märk"/>
    <w:basedOn w:val="Liguvaikefont"/>
    <w:link w:val="Pealkiri6"/>
    <w:rsid w:val="00DF44DF"/>
    <w:rPr>
      <w:b/>
      <w:bCs/>
      <w:color w:val="000000"/>
      <w:sz w:val="22"/>
      <w:szCs w:val="22"/>
      <w:u w:color="000000"/>
    </w:rPr>
  </w:style>
  <w:style w:type="character" w:customStyle="1" w:styleId="Pealkiri7Mrk">
    <w:name w:val="Pealkiri 7 Märk"/>
    <w:basedOn w:val="Liguvaikefont"/>
    <w:link w:val="Pealkiri7"/>
    <w:rsid w:val="00DF44DF"/>
    <w:rPr>
      <w:color w:val="000000"/>
      <w:sz w:val="24"/>
      <w:szCs w:val="24"/>
      <w:u w:color="000000"/>
    </w:rPr>
  </w:style>
  <w:style w:type="character" w:customStyle="1" w:styleId="Pealkiri8Mrk">
    <w:name w:val="Pealkiri 8 Märk"/>
    <w:basedOn w:val="Liguvaikefont"/>
    <w:link w:val="Pealkiri8"/>
    <w:rsid w:val="00DF44DF"/>
    <w:rPr>
      <w:i/>
      <w:iCs/>
      <w:color w:val="000000"/>
      <w:sz w:val="24"/>
      <w:szCs w:val="24"/>
      <w:u w:color="000000"/>
    </w:rPr>
  </w:style>
  <w:style w:type="character" w:customStyle="1" w:styleId="Pealkiri9Mrk">
    <w:name w:val="Pealkiri 9 Märk"/>
    <w:basedOn w:val="Liguvaikefont"/>
    <w:link w:val="Pealkiri9"/>
    <w:rsid w:val="00DF44DF"/>
    <w:rPr>
      <w:rFonts w:ascii="Arial" w:hAnsi="Arial" w:cs="Arial"/>
      <w:color w:val="000000"/>
      <w:sz w:val="22"/>
      <w:szCs w:val="22"/>
      <w:u w:color="000000"/>
    </w:rPr>
  </w:style>
  <w:style w:type="paragraph" w:styleId="Loend2">
    <w:name w:val="List 2"/>
    <w:basedOn w:val="Normaallaad"/>
    <w:rsid w:val="00DF44DF"/>
    <w:pPr>
      <w:tabs>
        <w:tab w:val="num" w:pos="431"/>
      </w:tabs>
      <w:suppressAutoHyphens w:val="0"/>
      <w:autoSpaceDE w:val="0"/>
      <w:autoSpaceDN w:val="0"/>
      <w:adjustRightInd w:val="0"/>
      <w:spacing w:line="240" w:lineRule="auto"/>
      <w:ind w:left="431" w:hanging="431"/>
    </w:pPr>
    <w:rPr>
      <w:rFonts w:eastAsia="Times New Roman"/>
      <w:color w:val="000000"/>
      <w:kern w:val="0"/>
      <w:u w:color="000000"/>
      <w:lang w:eastAsia="et-EE" w:bidi="ar-SA"/>
    </w:rPr>
  </w:style>
  <w:style w:type="paragraph" w:customStyle="1" w:styleId="AK">
    <w:name w:val="AK"/>
    <w:autoRedefine/>
    <w:qFormat/>
    <w:rsid w:val="00835858"/>
    <w:pPr>
      <w:keepNext/>
      <w:keepLines/>
      <w:suppressLineNumbers/>
    </w:pPr>
    <w:rPr>
      <w:rFonts w:eastAsia="SimSun"/>
      <w:bCs/>
      <w:kern w:val="1"/>
      <w:lang w:eastAsia="zh-CN" w:bidi="hi-IN"/>
    </w:rPr>
  </w:style>
  <w:style w:type="paragraph" w:customStyle="1" w:styleId="Adressaat">
    <w:name w:val="Adressaat"/>
    <w:autoRedefine/>
    <w:qFormat/>
    <w:rsid w:val="00835858"/>
    <w:rPr>
      <w:rFonts w:eastAsia="SimSun"/>
      <w:kern w:val="24"/>
      <w:sz w:val="24"/>
      <w:szCs w:val="24"/>
      <w:lang w:eastAsia="zh-CN" w:bidi="hi-IN"/>
    </w:rPr>
  </w:style>
  <w:style w:type="paragraph" w:customStyle="1" w:styleId="Pealkiri10">
    <w:name w:val="Pealkiri1"/>
    <w:autoRedefine/>
    <w:qFormat/>
    <w:rsid w:val="00D14741"/>
    <w:pPr>
      <w:spacing w:after="560"/>
      <w:jc w:val="both"/>
    </w:pPr>
    <w:rPr>
      <w:rFonts w:eastAsia="SimSun"/>
      <w:b/>
      <w:kern w:val="1"/>
      <w:sz w:val="24"/>
      <w:szCs w:val="24"/>
      <w:lang w:eastAsia="zh-CN" w:bidi="hi-IN"/>
    </w:rPr>
  </w:style>
  <w:style w:type="paragraph" w:customStyle="1" w:styleId="Snum">
    <w:name w:val="Sõnum"/>
    <w:autoRedefine/>
    <w:qFormat/>
    <w:rsid w:val="00F23175"/>
    <w:pPr>
      <w:jc w:val="both"/>
    </w:pPr>
    <w:rPr>
      <w:rFonts w:eastAsia="SimSun" w:cs="Mangal"/>
      <w:kern w:val="1"/>
      <w:sz w:val="24"/>
      <w:szCs w:val="24"/>
      <w:lang w:eastAsia="zh-CN" w:bidi="hi-IN"/>
    </w:rPr>
  </w:style>
  <w:style w:type="paragraph" w:styleId="Jutumullitekst">
    <w:name w:val="Balloon Text"/>
    <w:basedOn w:val="Normaallaad"/>
    <w:link w:val="JutumullitekstMrk"/>
    <w:uiPriority w:val="99"/>
    <w:semiHidden/>
    <w:unhideWhenUsed/>
    <w:rsid w:val="006A01AC"/>
    <w:pPr>
      <w:spacing w:line="240" w:lineRule="auto"/>
    </w:pPr>
    <w:rPr>
      <w:rFonts w:ascii="Tahoma" w:hAnsi="Tahoma" w:cs="Mangal"/>
      <w:sz w:val="16"/>
      <w:szCs w:val="14"/>
    </w:rPr>
  </w:style>
  <w:style w:type="character" w:customStyle="1" w:styleId="JutumullitekstMrk">
    <w:name w:val="Jutumullitekst Märk"/>
    <w:basedOn w:val="Liguvaikefont"/>
    <w:link w:val="Jutumullitekst"/>
    <w:uiPriority w:val="99"/>
    <w:semiHidden/>
    <w:rsid w:val="006A01AC"/>
    <w:rPr>
      <w:rFonts w:ascii="Tahoma" w:eastAsia="SimSun" w:hAnsi="Tahoma" w:cs="Mangal"/>
      <w:kern w:val="1"/>
      <w:sz w:val="16"/>
      <w:szCs w:val="14"/>
      <w:lang w:eastAsia="zh-CN" w:bidi="hi-IN"/>
    </w:rPr>
  </w:style>
  <w:style w:type="character" w:styleId="Lahendamatamainimine">
    <w:name w:val="Unresolved Mention"/>
    <w:basedOn w:val="Liguvaikefont"/>
    <w:uiPriority w:val="99"/>
    <w:semiHidden/>
    <w:unhideWhenUsed/>
    <w:rsid w:val="00D73669"/>
    <w:rPr>
      <w:color w:val="808080"/>
      <w:shd w:val="clear" w:color="auto" w:fill="E6E6E6"/>
    </w:rPr>
  </w:style>
  <w:style w:type="character" w:styleId="Kommentaariviide">
    <w:name w:val="annotation reference"/>
    <w:basedOn w:val="Liguvaikefont"/>
    <w:uiPriority w:val="99"/>
    <w:semiHidden/>
    <w:unhideWhenUsed/>
    <w:rsid w:val="009676B7"/>
    <w:rPr>
      <w:sz w:val="16"/>
      <w:szCs w:val="16"/>
    </w:rPr>
  </w:style>
  <w:style w:type="paragraph" w:styleId="Kommentaaritekst">
    <w:name w:val="annotation text"/>
    <w:basedOn w:val="Normaallaad"/>
    <w:link w:val="KommentaaritekstMrk"/>
    <w:uiPriority w:val="99"/>
    <w:unhideWhenUsed/>
    <w:rsid w:val="009676B7"/>
    <w:pPr>
      <w:spacing w:line="240" w:lineRule="auto"/>
    </w:pPr>
    <w:rPr>
      <w:rFonts w:cs="Mangal"/>
      <w:sz w:val="20"/>
      <w:szCs w:val="18"/>
    </w:rPr>
  </w:style>
  <w:style w:type="character" w:customStyle="1" w:styleId="KommentaaritekstMrk">
    <w:name w:val="Kommentaari tekst Märk"/>
    <w:basedOn w:val="Liguvaikefont"/>
    <w:link w:val="Kommentaaritekst"/>
    <w:uiPriority w:val="99"/>
    <w:rsid w:val="009676B7"/>
    <w:rPr>
      <w:rFonts w:eastAsia="SimSun" w:cs="Mangal"/>
      <w:kern w:val="1"/>
      <w:szCs w:val="18"/>
      <w:lang w:eastAsia="zh-CN" w:bidi="hi-IN"/>
    </w:rPr>
  </w:style>
  <w:style w:type="paragraph" w:styleId="Kommentaariteema">
    <w:name w:val="annotation subject"/>
    <w:basedOn w:val="Kommentaaritekst"/>
    <w:next w:val="Kommentaaritekst"/>
    <w:link w:val="KommentaariteemaMrk"/>
    <w:uiPriority w:val="99"/>
    <w:semiHidden/>
    <w:unhideWhenUsed/>
    <w:rsid w:val="009676B7"/>
    <w:rPr>
      <w:b/>
      <w:bCs/>
    </w:rPr>
  </w:style>
  <w:style w:type="character" w:customStyle="1" w:styleId="KommentaariteemaMrk">
    <w:name w:val="Kommentaari teema Märk"/>
    <w:basedOn w:val="KommentaaritekstMrk"/>
    <w:link w:val="Kommentaariteema"/>
    <w:uiPriority w:val="99"/>
    <w:semiHidden/>
    <w:rsid w:val="009676B7"/>
    <w:rPr>
      <w:rFonts w:eastAsia="SimSun" w:cs="Mangal"/>
      <w:b/>
      <w:bCs/>
      <w:kern w:val="1"/>
      <w:szCs w:val="18"/>
      <w:lang w:eastAsia="zh-CN" w:bidi="hi-IN"/>
    </w:rPr>
  </w:style>
  <w:style w:type="character" w:customStyle="1" w:styleId="Pealkiri1Mrk">
    <w:name w:val="Pealkiri 1 Märk"/>
    <w:basedOn w:val="Liguvaikefont"/>
    <w:link w:val="Pealkiri1"/>
    <w:uiPriority w:val="9"/>
    <w:rsid w:val="008F7CC4"/>
    <w:rPr>
      <w:rFonts w:asciiTheme="majorHAnsi" w:eastAsiaTheme="majorEastAsia" w:hAnsiTheme="majorHAnsi" w:cs="Mangal"/>
      <w:color w:val="365F91" w:themeColor="accent1" w:themeShade="BF"/>
      <w:kern w:val="1"/>
      <w:sz w:val="32"/>
      <w:szCs w:val="29"/>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56018">
      <w:bodyDiv w:val="1"/>
      <w:marLeft w:val="0"/>
      <w:marRight w:val="0"/>
      <w:marTop w:val="0"/>
      <w:marBottom w:val="0"/>
      <w:divBdr>
        <w:top w:val="none" w:sz="0" w:space="0" w:color="auto"/>
        <w:left w:val="none" w:sz="0" w:space="0" w:color="auto"/>
        <w:bottom w:val="none" w:sz="0" w:space="0" w:color="auto"/>
        <w:right w:val="none" w:sz="0" w:space="0" w:color="auto"/>
      </w:divBdr>
    </w:div>
    <w:div w:id="300695158">
      <w:bodyDiv w:val="1"/>
      <w:marLeft w:val="0"/>
      <w:marRight w:val="0"/>
      <w:marTop w:val="0"/>
      <w:marBottom w:val="0"/>
      <w:divBdr>
        <w:top w:val="none" w:sz="0" w:space="0" w:color="auto"/>
        <w:left w:val="none" w:sz="0" w:space="0" w:color="auto"/>
        <w:bottom w:val="none" w:sz="0" w:space="0" w:color="auto"/>
        <w:right w:val="none" w:sz="0" w:space="0" w:color="auto"/>
      </w:divBdr>
    </w:div>
    <w:div w:id="395206374">
      <w:bodyDiv w:val="1"/>
      <w:marLeft w:val="0"/>
      <w:marRight w:val="0"/>
      <w:marTop w:val="0"/>
      <w:marBottom w:val="0"/>
      <w:divBdr>
        <w:top w:val="none" w:sz="0" w:space="0" w:color="auto"/>
        <w:left w:val="none" w:sz="0" w:space="0" w:color="auto"/>
        <w:bottom w:val="none" w:sz="0" w:space="0" w:color="auto"/>
        <w:right w:val="none" w:sz="0" w:space="0" w:color="auto"/>
      </w:divBdr>
    </w:div>
    <w:div w:id="412824620">
      <w:bodyDiv w:val="1"/>
      <w:marLeft w:val="0"/>
      <w:marRight w:val="0"/>
      <w:marTop w:val="0"/>
      <w:marBottom w:val="0"/>
      <w:divBdr>
        <w:top w:val="none" w:sz="0" w:space="0" w:color="auto"/>
        <w:left w:val="none" w:sz="0" w:space="0" w:color="auto"/>
        <w:bottom w:val="none" w:sz="0" w:space="0" w:color="auto"/>
        <w:right w:val="none" w:sz="0" w:space="0" w:color="auto"/>
      </w:divBdr>
    </w:div>
    <w:div w:id="796337814">
      <w:bodyDiv w:val="1"/>
      <w:marLeft w:val="0"/>
      <w:marRight w:val="0"/>
      <w:marTop w:val="0"/>
      <w:marBottom w:val="0"/>
      <w:divBdr>
        <w:top w:val="none" w:sz="0" w:space="0" w:color="auto"/>
        <w:left w:val="none" w:sz="0" w:space="0" w:color="auto"/>
        <w:bottom w:val="none" w:sz="0" w:space="0" w:color="auto"/>
        <w:right w:val="none" w:sz="0" w:space="0" w:color="auto"/>
      </w:divBdr>
    </w:div>
    <w:div w:id="886720049">
      <w:bodyDiv w:val="1"/>
      <w:marLeft w:val="0"/>
      <w:marRight w:val="0"/>
      <w:marTop w:val="0"/>
      <w:marBottom w:val="0"/>
      <w:divBdr>
        <w:top w:val="none" w:sz="0" w:space="0" w:color="auto"/>
        <w:left w:val="none" w:sz="0" w:space="0" w:color="auto"/>
        <w:bottom w:val="none" w:sz="0" w:space="0" w:color="auto"/>
        <w:right w:val="none" w:sz="0" w:space="0" w:color="auto"/>
      </w:divBdr>
    </w:div>
    <w:div w:id="999699333">
      <w:bodyDiv w:val="1"/>
      <w:marLeft w:val="0"/>
      <w:marRight w:val="0"/>
      <w:marTop w:val="0"/>
      <w:marBottom w:val="0"/>
      <w:divBdr>
        <w:top w:val="none" w:sz="0" w:space="0" w:color="auto"/>
        <w:left w:val="none" w:sz="0" w:space="0" w:color="auto"/>
        <w:bottom w:val="none" w:sz="0" w:space="0" w:color="auto"/>
        <w:right w:val="none" w:sz="0" w:space="0" w:color="auto"/>
      </w:divBdr>
    </w:div>
    <w:div w:id="1106268538">
      <w:bodyDiv w:val="1"/>
      <w:marLeft w:val="0"/>
      <w:marRight w:val="0"/>
      <w:marTop w:val="0"/>
      <w:marBottom w:val="0"/>
      <w:divBdr>
        <w:top w:val="none" w:sz="0" w:space="0" w:color="auto"/>
        <w:left w:val="none" w:sz="0" w:space="0" w:color="auto"/>
        <w:bottom w:val="none" w:sz="0" w:space="0" w:color="auto"/>
        <w:right w:val="none" w:sz="0" w:space="0" w:color="auto"/>
      </w:divBdr>
    </w:div>
    <w:div w:id="1632786096">
      <w:bodyDiv w:val="1"/>
      <w:marLeft w:val="0"/>
      <w:marRight w:val="0"/>
      <w:marTop w:val="0"/>
      <w:marBottom w:val="0"/>
      <w:divBdr>
        <w:top w:val="none" w:sz="0" w:space="0" w:color="auto"/>
        <w:left w:val="none" w:sz="0" w:space="0" w:color="auto"/>
        <w:bottom w:val="none" w:sz="0" w:space="0" w:color="auto"/>
        <w:right w:val="none" w:sz="0" w:space="0" w:color="auto"/>
      </w:divBdr>
    </w:div>
    <w:div w:id="1959800515">
      <w:bodyDiv w:val="1"/>
      <w:marLeft w:val="0"/>
      <w:marRight w:val="0"/>
      <w:marTop w:val="0"/>
      <w:marBottom w:val="0"/>
      <w:divBdr>
        <w:top w:val="none" w:sz="0" w:space="0" w:color="auto"/>
        <w:left w:val="none" w:sz="0" w:space="0" w:color="auto"/>
        <w:bottom w:val="none" w:sz="0" w:space="0" w:color="auto"/>
        <w:right w:val="none" w:sz="0" w:space="0" w:color="auto"/>
      </w:divBdr>
    </w:div>
    <w:div w:id="2068457894">
      <w:bodyDiv w:val="1"/>
      <w:marLeft w:val="0"/>
      <w:marRight w:val="0"/>
      <w:marTop w:val="0"/>
      <w:marBottom w:val="0"/>
      <w:divBdr>
        <w:top w:val="none" w:sz="0" w:space="0" w:color="auto"/>
        <w:left w:val="none" w:sz="0" w:space="0" w:color="auto"/>
        <w:bottom w:val="none" w:sz="0" w:space="0" w:color="auto"/>
        <w:right w:val="none" w:sz="0" w:space="0" w:color="auto"/>
      </w:divBdr>
    </w:div>
    <w:div w:id="213085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ertU\Desktop\Uued%20veebi\kirjap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A3DA0DA7-7102-4A6D-97CD-B8608C826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kirjaplank</Template>
  <TotalTime>1506</TotalTime>
  <Pages>2</Pages>
  <Words>702</Words>
  <Characters>4075</Characters>
  <Application>Microsoft Office Word</Application>
  <DocSecurity>0</DocSecurity>
  <Lines>33</Lines>
  <Paragraphs>9</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Gert Uiboaed</dc:creator>
  <cp:lastModifiedBy>Valdo Tohver</cp:lastModifiedBy>
  <cp:revision>100</cp:revision>
  <cp:lastPrinted>2014-04-03T10:06:00Z</cp:lastPrinted>
  <dcterms:created xsi:type="dcterms:W3CDTF">2020-06-01T11:32:00Z</dcterms:created>
  <dcterms:modified xsi:type="dcterms:W3CDTF">2026-07-30T11:00:00Z</dcterms:modified>
</cp:coreProperties>
</file>